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28" w:rsidRPr="00CD384E" w:rsidRDefault="00B13828" w:rsidP="00B1382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384E">
        <w:rPr>
          <w:rFonts w:ascii="Times New Roman" w:hAnsi="Times New Roman" w:cs="Times New Roman"/>
          <w:b/>
          <w:sz w:val="40"/>
          <w:szCs w:val="40"/>
          <w:u w:val="single"/>
        </w:rPr>
        <w:t>Что такое туберкулез?</w:t>
      </w:r>
      <w:bookmarkStart w:id="0" w:name="_GoBack"/>
      <w:bookmarkEnd w:id="0"/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Туберкулез</w:t>
      </w:r>
      <w:r w:rsidRPr="00B13828">
        <w:rPr>
          <w:rFonts w:ascii="Times New Roman" w:hAnsi="Times New Roman" w:cs="Times New Roman"/>
          <w:sz w:val="28"/>
          <w:szCs w:val="28"/>
        </w:rPr>
        <w:t xml:space="preserve"> — это инфицирование или заболевание, вызываемые бактерией, которая попадает в легкие при дыхании. Существует две формы туберкулеза: инфицирование туберкулезом и заболевание туберкулезом.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 xml:space="preserve"> Что такое инфицирование туберкулезом?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Инфицирование туберкулезом — это форма туберкулеза, при которой в организме живет небольшое количество туберкулезных бактерий, но они не причиняют вреда организму человека. Защитная система организма человека (иммунная система) не позволяет им вызывать какие-либо проблемы. Человек чувствуете себя нормально, он не болен и не может никого заразить туберкулезными бактериями. Если человек инфицирован туберкулезом, и его иммунная система ослабевает в связи с наличием другого заболевания или приемом лекарственных препаратов, инфицирование туберкулезом может перейти в заболевание туберкулезом. Инфицирование туберкулезом иногда называют «латентным» или «дремлющим» туберкулезом.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Что такое заболевание туберкулезом?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Заболевание туберкулезом — это форма туберкулеза, при которой в организме человека живет большое количество туберкулезных бактерий, и эти бактерии причиняют вред человеку. Обычно человек чувствует себя больным, и чаще всего может распространять туберкулезные бактерии, заражая других. Заболевание туберкулезом может быть обнаружено в любой части организма, но, как правило, оно поражает легкие. Наиболее распространенные симптомы заболевания туберкулезом включают кашель, высокую температуру, потерю аппетита, потерю веса, слабость, ночную потливость и чувство сильной усталости.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 xml:space="preserve"> Как можно заразиться туберкулезом? 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Туберкулезные бактерии попадают в воздух, когда человек, больной туберкулезом легких кашляет, чихает, разговаривает или поет. Люди, которые живут, работают или проводят много времени с этим человеком, дышат этим воздухом. Они могут вдохнуть туберкулезные бактерии и стать инфицированными туберкулезом. От человека, инфицированного туберкулезом, невозможно заразиться туберкулезом. Можно ли заразиться туберкулезом, совместно принимая пищу? Нет. Туберкулезные бактерии передаются от человека к человеку только по воздуху. Невозможно </w:t>
      </w:r>
      <w:r w:rsidRPr="00B13828">
        <w:rPr>
          <w:rFonts w:ascii="Times New Roman" w:hAnsi="Times New Roman" w:cs="Times New Roman"/>
          <w:sz w:val="28"/>
          <w:szCs w:val="28"/>
        </w:rPr>
        <w:lastRenderedPageBreak/>
        <w:t xml:space="preserve">инфицироваться туберкулезными бактериями, совместно принимая пищу, передавая пищу или другие предметы.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Кто подвержен риску инфицирования туберкулезом?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Риску инфицирования туберкулезом подвержены те, кто вступает в контакт с человеком, болеющим туберкулезом, когда тот кашляет и туберкулезные бактерии попадают в воздух. Лица, которые жили в странах с высоким уровнем заболеваемости туберкулезом, находятся в группе риска быть инфицированными туберкулезом.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 xml:space="preserve">Существует ли анализ на выявление инфицирования туберкулезом? 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Да. Существуют анализ и тест на выявление инфицирования туберкулезом: анализ крови и кожная проба. И анализ, и тест могут выявить наличие туберкулезных бактерий в организме. Для анализа крови возьмут незначительное количество крови. Для проведения кожной пробы под кожу руки между кистью и локтем вводят небольшое количество жидкости. Через два или три дня нужно снова прийти к врачу или медсестре, чтобы узнать результат анализа. Если результат анализа положительный, это значит, что в вашем организме есть туберкулезные бактерии, и ваш врач может назначить рентген грудной клетки, чтобы убедиться, что у вас нет заболевания туберкулезом.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Можно ли вылечить инфицирование туберкулезом?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Да. Для лечения инфицирования туберкулезом врач или медсестра могут назначить вам один или несколько лекарственных препаратов. Вы будете принимать назначенный лекарственный препарат в течение 3–9 месяцев в зависимости от препарата. Очень важно проводить лечение на стадии инфицирования туберкулезом, чтобы оно не перешло в заболевание туберкулезом.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 xml:space="preserve">Можно ли вылечить заболевание туберкулезом? 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Да. При заболевании туберкулезом, вы будете принимать несколько лекарственных препаратов от туберкулеза в течение не менее 6 месяцев, чтобы вылечить заболевание туберкулезом. 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Что такое лекарственно-резистентное заболевание туберкулезом? 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Лекарственно-резистентное заболевание туберкулезом вызывают туберкулезные бактерии, которые невозможно убить обычными лекарствами. Если у человека лекарственно-резистентное заболевание туберкулезом, то, </w:t>
      </w:r>
      <w:r w:rsidRPr="00B13828">
        <w:rPr>
          <w:rFonts w:ascii="Times New Roman" w:hAnsi="Times New Roman" w:cs="Times New Roman"/>
          <w:sz w:val="28"/>
          <w:szCs w:val="28"/>
        </w:rPr>
        <w:lastRenderedPageBreak/>
        <w:t>возможно, ему придется принимать больше и разных препаратов против туберкулеза в течение не менее 12 месяцев. У больного может развиться лекарственно-резистентное заболевание туберкулезом, если он не будет принимать лекарственные препараты против туберкулеза в соответствии с предписаниями врача или если он прекратит прием лекарственных препаратов до окончания лечения. Заразиться лекарственно-резистентным туберкулезом можно, если вы вдохнули бактерии пациента с лекарственно-резистентным туберкулезом.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 xml:space="preserve"> Что такое БЦЖ?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БЦЖ — это вакцина против туберкулеза, которую делают в странах, где туберкулез распространен. Она может помочь предотвратить заболевание туберкулезом у младенцев и маленьких детей. В лучшем случае БЦЖ защищает детей в течение 5 лет, а иногда она и вовсе не защищает от </w:t>
      </w:r>
      <w:r w:rsidRPr="00B13828">
        <w:rPr>
          <w:rFonts w:ascii="Times New Roman" w:hAnsi="Times New Roman" w:cs="Times New Roman"/>
          <w:b/>
          <w:sz w:val="28"/>
          <w:szCs w:val="28"/>
        </w:rPr>
        <w:t xml:space="preserve">туберкулеза. </w:t>
      </w:r>
    </w:p>
    <w:p w:rsidR="00B13828" w:rsidRPr="00B13828" w:rsidRDefault="00B13828" w:rsidP="00B13828">
      <w:pPr>
        <w:rPr>
          <w:rFonts w:ascii="Times New Roman" w:hAnsi="Times New Roman" w:cs="Times New Roman"/>
          <w:b/>
          <w:sz w:val="28"/>
          <w:szCs w:val="28"/>
        </w:rPr>
      </w:pPr>
      <w:r w:rsidRPr="00B13828">
        <w:rPr>
          <w:rFonts w:ascii="Times New Roman" w:hAnsi="Times New Roman" w:cs="Times New Roman"/>
          <w:b/>
          <w:sz w:val="28"/>
          <w:szCs w:val="28"/>
        </w:rPr>
        <w:t>Может ли БЦЖ стать причиной положительного результата анализа (теста) на туберкулез?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  <w:r w:rsidRPr="00B13828">
        <w:rPr>
          <w:rFonts w:ascii="Times New Roman" w:hAnsi="Times New Roman" w:cs="Times New Roman"/>
          <w:sz w:val="28"/>
          <w:szCs w:val="28"/>
        </w:rPr>
        <w:t xml:space="preserve"> БЦЖ не является причиной положительного результата анализа крови. Положительный результат кожной пробы обычно возникает в связи с наличием в организме туберкулезных бактерий, а не вследствие прививки БЦЖ. За дополнительной информацией о туберкулезе обращайтесь в ваш городской отдел</w:t>
      </w:r>
    </w:p>
    <w:p w:rsidR="00B13828" w:rsidRPr="00B13828" w:rsidRDefault="00B13828" w:rsidP="00B13828">
      <w:pPr>
        <w:rPr>
          <w:rFonts w:ascii="Times New Roman" w:hAnsi="Times New Roman" w:cs="Times New Roman"/>
          <w:sz w:val="28"/>
          <w:szCs w:val="28"/>
        </w:rPr>
      </w:pPr>
    </w:p>
    <w:p w:rsidR="00E41FE8" w:rsidRPr="00B13828" w:rsidRDefault="00E41FE8">
      <w:pPr>
        <w:rPr>
          <w:rFonts w:ascii="Times New Roman" w:hAnsi="Times New Roman" w:cs="Times New Roman"/>
          <w:sz w:val="28"/>
          <w:szCs w:val="28"/>
        </w:rPr>
      </w:pPr>
    </w:p>
    <w:sectPr w:rsidR="00E41FE8" w:rsidRPr="00B13828" w:rsidSect="00E4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828"/>
    <w:rsid w:val="00893B61"/>
    <w:rsid w:val="00B13828"/>
    <w:rsid w:val="00CD384E"/>
    <w:rsid w:val="00E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Admin</cp:lastModifiedBy>
  <cp:revision>5</cp:revision>
  <dcterms:created xsi:type="dcterms:W3CDTF">2016-03-25T04:37:00Z</dcterms:created>
  <dcterms:modified xsi:type="dcterms:W3CDTF">2016-03-28T14:23:00Z</dcterms:modified>
</cp:coreProperties>
</file>