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CC" w:rsidRDefault="005B02CC" w:rsidP="005B02CC">
      <w:pPr>
        <w:jc w:val="center"/>
        <w:rPr>
          <w:rFonts w:ascii="Times New Roman" w:hAnsi="Times New Roman"/>
          <w:sz w:val="24"/>
          <w:szCs w:val="24"/>
        </w:rPr>
      </w:pPr>
      <w:r>
        <w:rPr>
          <w:rFonts w:ascii="Times New Roman" w:hAnsi="Times New Roman"/>
          <w:sz w:val="24"/>
          <w:szCs w:val="24"/>
        </w:rPr>
        <w:t>МУНИЦИПАЛЬНОЕ АВТОНОМНОЕ ДОШКОЛЬНОЕ ОБРАЗОАТЕЛЬНОЕ УЧРЕЖДЕНИЕ «ДЕТСКИЙ САД №10 «ТЕРЕМОК»</w:t>
      </w:r>
    </w:p>
    <w:p w:rsidR="00DD3A64" w:rsidRDefault="00DD3A64"/>
    <w:p w:rsidR="005B02CC" w:rsidRDefault="005B02CC"/>
    <w:p w:rsidR="005B02CC" w:rsidRDefault="005B02CC"/>
    <w:p w:rsidR="005B02CC" w:rsidRDefault="005B02CC"/>
    <w:p w:rsidR="005B02CC" w:rsidRDefault="005B02CC"/>
    <w:p w:rsidR="005B02CC" w:rsidRDefault="005B02CC"/>
    <w:p w:rsidR="005B02CC" w:rsidRPr="004742BC" w:rsidRDefault="005B02CC" w:rsidP="005B02CC">
      <w:pPr>
        <w:jc w:val="center"/>
        <w:rPr>
          <w:rFonts w:ascii="Times New Roman" w:hAnsi="Times New Roman"/>
          <w:b/>
          <w:sz w:val="44"/>
          <w:szCs w:val="44"/>
        </w:rPr>
      </w:pPr>
      <w:r w:rsidRPr="004742BC">
        <w:rPr>
          <w:rFonts w:ascii="Times New Roman" w:hAnsi="Times New Roman"/>
          <w:b/>
          <w:sz w:val="44"/>
          <w:szCs w:val="44"/>
        </w:rPr>
        <w:t>КОНСУЛЬТАЦИЯ ДЛЯ РОДИТЕЛЕЙ</w:t>
      </w:r>
    </w:p>
    <w:p w:rsidR="005B02CC" w:rsidRDefault="005B02CC" w:rsidP="005B02CC">
      <w:pPr>
        <w:jc w:val="center"/>
        <w:rPr>
          <w:rFonts w:ascii="Times New Roman" w:hAnsi="Times New Roman" w:cs="Times New Roman"/>
          <w:b/>
          <w:sz w:val="44"/>
          <w:szCs w:val="44"/>
        </w:rPr>
      </w:pPr>
      <w:r w:rsidRPr="005B02CC">
        <w:rPr>
          <w:rFonts w:ascii="Times New Roman" w:hAnsi="Times New Roman" w:cs="Times New Roman"/>
          <w:b/>
          <w:sz w:val="44"/>
          <w:szCs w:val="44"/>
        </w:rPr>
        <w:t>«ОСТОРЖНО</w:t>
      </w:r>
      <w:r>
        <w:rPr>
          <w:rFonts w:ascii="Times New Roman" w:hAnsi="Times New Roman" w:cs="Times New Roman"/>
          <w:b/>
          <w:sz w:val="44"/>
          <w:szCs w:val="44"/>
        </w:rPr>
        <w:t xml:space="preserve"> </w:t>
      </w:r>
      <w:r w:rsidRPr="005B02CC">
        <w:rPr>
          <w:rFonts w:ascii="Times New Roman" w:hAnsi="Times New Roman" w:cs="Times New Roman"/>
          <w:b/>
          <w:sz w:val="44"/>
          <w:szCs w:val="44"/>
        </w:rPr>
        <w:t>- ГОЛОЛЕД»</w:t>
      </w:r>
      <w:r>
        <w:rPr>
          <w:rFonts w:ascii="Times New Roman" w:hAnsi="Times New Roman" w:cs="Times New Roman"/>
          <w:b/>
          <w:sz w:val="44"/>
          <w:szCs w:val="44"/>
        </w:rPr>
        <w:br/>
      </w:r>
    </w:p>
    <w:p w:rsidR="005B02CC" w:rsidRDefault="005B02CC" w:rsidP="005B02CC">
      <w:pPr>
        <w:jc w:val="center"/>
        <w:rPr>
          <w:rFonts w:ascii="Times New Roman" w:hAnsi="Times New Roman" w:cs="Times New Roman"/>
          <w:b/>
          <w:sz w:val="44"/>
          <w:szCs w:val="44"/>
        </w:rPr>
      </w:pPr>
    </w:p>
    <w:p w:rsidR="005B02CC" w:rsidRDefault="005B02CC" w:rsidP="005B02CC">
      <w:pPr>
        <w:rPr>
          <w:rFonts w:ascii="Times New Roman" w:hAnsi="Times New Roman"/>
          <w:i/>
          <w:sz w:val="28"/>
          <w:szCs w:val="28"/>
        </w:rPr>
      </w:pPr>
    </w:p>
    <w:p w:rsidR="005B02CC" w:rsidRDefault="005B02CC" w:rsidP="005B02CC">
      <w:pPr>
        <w:rPr>
          <w:rFonts w:ascii="Times New Roman" w:hAnsi="Times New Roman"/>
          <w:i/>
          <w:sz w:val="28"/>
          <w:szCs w:val="28"/>
        </w:rPr>
      </w:pPr>
    </w:p>
    <w:p w:rsidR="005B02CC" w:rsidRDefault="005B02CC" w:rsidP="005B02CC">
      <w:pPr>
        <w:rPr>
          <w:rFonts w:ascii="Times New Roman" w:hAnsi="Times New Roman"/>
          <w:i/>
          <w:sz w:val="28"/>
          <w:szCs w:val="28"/>
        </w:rPr>
      </w:pPr>
    </w:p>
    <w:p w:rsidR="005B02CC" w:rsidRDefault="005B02CC" w:rsidP="005B02CC">
      <w:pPr>
        <w:rPr>
          <w:rFonts w:ascii="Times New Roman" w:hAnsi="Times New Roman"/>
          <w:i/>
          <w:sz w:val="28"/>
          <w:szCs w:val="28"/>
        </w:rPr>
      </w:pPr>
    </w:p>
    <w:p w:rsidR="005B02CC" w:rsidRDefault="005B02CC" w:rsidP="005B02CC">
      <w:pPr>
        <w:rPr>
          <w:rFonts w:ascii="Times New Roman" w:hAnsi="Times New Roman"/>
          <w:i/>
          <w:sz w:val="28"/>
          <w:szCs w:val="28"/>
        </w:rPr>
      </w:pPr>
    </w:p>
    <w:p w:rsidR="005B02CC" w:rsidRDefault="005B02CC" w:rsidP="005B02CC">
      <w:pPr>
        <w:rPr>
          <w:rFonts w:ascii="Times New Roman" w:hAnsi="Times New Roman"/>
          <w:i/>
          <w:sz w:val="28"/>
          <w:szCs w:val="28"/>
        </w:rPr>
      </w:pPr>
    </w:p>
    <w:p w:rsidR="005B02CC" w:rsidRDefault="005B02CC" w:rsidP="005B02CC">
      <w:pPr>
        <w:rPr>
          <w:rFonts w:ascii="Times New Roman" w:hAnsi="Times New Roman"/>
          <w:i/>
          <w:sz w:val="28"/>
          <w:szCs w:val="28"/>
        </w:rPr>
      </w:pPr>
    </w:p>
    <w:p w:rsidR="005B02CC" w:rsidRDefault="005B02CC" w:rsidP="005B02CC">
      <w:pPr>
        <w:rPr>
          <w:rFonts w:ascii="Times New Roman" w:hAnsi="Times New Roman"/>
          <w:i/>
          <w:sz w:val="28"/>
          <w:szCs w:val="28"/>
        </w:rPr>
      </w:pPr>
    </w:p>
    <w:p w:rsidR="005B02CC" w:rsidRDefault="005B02CC" w:rsidP="005B02CC">
      <w:pPr>
        <w:rPr>
          <w:rFonts w:ascii="Times New Roman" w:hAnsi="Times New Roman"/>
          <w:i/>
          <w:sz w:val="28"/>
          <w:szCs w:val="28"/>
        </w:rPr>
      </w:pPr>
    </w:p>
    <w:p w:rsidR="005B02CC" w:rsidRDefault="005B02CC" w:rsidP="00024480">
      <w:pPr>
        <w:rPr>
          <w:rFonts w:ascii="Times New Roman" w:hAnsi="Times New Roman"/>
          <w:i/>
          <w:sz w:val="28"/>
          <w:szCs w:val="28"/>
        </w:rPr>
      </w:pPr>
      <w:r>
        <w:rPr>
          <w:rFonts w:ascii="Times New Roman" w:hAnsi="Times New Roman"/>
          <w:i/>
          <w:sz w:val="28"/>
          <w:szCs w:val="28"/>
        </w:rPr>
        <w:t xml:space="preserve">                                                             </w:t>
      </w:r>
      <w:r w:rsidR="00024480">
        <w:rPr>
          <w:rFonts w:ascii="Times New Roman" w:hAnsi="Times New Roman"/>
          <w:i/>
          <w:sz w:val="28"/>
          <w:szCs w:val="28"/>
        </w:rPr>
        <w:t>Подготовил: воспитатель Панова Н.А.</w:t>
      </w:r>
    </w:p>
    <w:p w:rsidR="00024480" w:rsidRDefault="00024480" w:rsidP="00024480">
      <w:pPr>
        <w:rPr>
          <w:rFonts w:ascii="Times New Roman" w:hAnsi="Times New Roman"/>
          <w:i/>
          <w:sz w:val="28"/>
          <w:szCs w:val="28"/>
        </w:rPr>
      </w:pPr>
    </w:p>
    <w:p w:rsidR="00024480" w:rsidRPr="00115527" w:rsidRDefault="00024480" w:rsidP="00024480">
      <w:pPr>
        <w:rPr>
          <w:rFonts w:ascii="Times New Roman" w:hAnsi="Times New Roman"/>
          <w:sz w:val="24"/>
          <w:szCs w:val="24"/>
        </w:rPr>
      </w:pPr>
    </w:p>
    <w:p w:rsidR="005B02CC" w:rsidRPr="00115527" w:rsidRDefault="005B02CC" w:rsidP="005B02CC">
      <w:pPr>
        <w:jc w:val="center"/>
        <w:rPr>
          <w:rFonts w:ascii="Times New Roman" w:hAnsi="Times New Roman"/>
          <w:sz w:val="24"/>
          <w:szCs w:val="24"/>
        </w:rPr>
      </w:pPr>
    </w:p>
    <w:p w:rsidR="005B02CC" w:rsidRPr="004742BC" w:rsidRDefault="005B02CC" w:rsidP="005B02CC">
      <w:pPr>
        <w:jc w:val="center"/>
        <w:rPr>
          <w:rStyle w:val="c0"/>
          <w:rFonts w:ascii="Times New Roman" w:hAnsi="Times New Roman"/>
          <w:sz w:val="24"/>
          <w:szCs w:val="24"/>
        </w:rPr>
      </w:pPr>
      <w:r w:rsidRPr="00115527">
        <w:rPr>
          <w:rFonts w:ascii="Times New Roman" w:hAnsi="Times New Roman"/>
          <w:sz w:val="24"/>
          <w:szCs w:val="24"/>
        </w:rPr>
        <w:t xml:space="preserve">П. БОБРОВСКИЙ </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lastRenderedPageBreak/>
        <w:t>Что же такое </w:t>
      </w:r>
      <w:r w:rsidRPr="00024480">
        <w:rPr>
          <w:rStyle w:val="a4"/>
          <w:color w:val="111111"/>
          <w:sz w:val="28"/>
          <w:szCs w:val="28"/>
          <w:bdr w:val="none" w:sz="0" w:space="0" w:color="auto" w:frame="1"/>
        </w:rPr>
        <w:t>гололед и гололедица</w:t>
      </w:r>
      <w:r w:rsidRPr="00024480">
        <w:rPr>
          <w:color w:val="111111"/>
          <w:sz w:val="28"/>
          <w:szCs w:val="28"/>
        </w:rPr>
        <w:t>?</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rStyle w:val="a4"/>
          <w:color w:val="111111"/>
          <w:sz w:val="28"/>
          <w:szCs w:val="28"/>
          <w:bdr w:val="none" w:sz="0" w:space="0" w:color="auto" w:frame="1"/>
        </w:rPr>
        <w:t>Гололедица</w:t>
      </w:r>
      <w:r w:rsidRPr="00024480">
        <w:rPr>
          <w:color w:val="111111"/>
          <w:sz w:val="28"/>
          <w:szCs w:val="28"/>
        </w:rPr>
        <w:t> — это только лед на дорогах, который образуется после оттепели или дождя при внезапном похолодании.</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rStyle w:val="a4"/>
          <w:color w:val="111111"/>
          <w:sz w:val="28"/>
          <w:szCs w:val="28"/>
          <w:bdr w:val="none" w:sz="0" w:space="0" w:color="auto" w:frame="1"/>
        </w:rPr>
        <w:t>Гололед</w:t>
      </w:r>
      <w:r w:rsidRPr="00024480">
        <w:rPr>
          <w:color w:val="111111"/>
          <w:sz w:val="28"/>
          <w:szCs w:val="28"/>
        </w:rPr>
        <w:t>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rStyle w:val="a4"/>
          <w:color w:val="111111"/>
          <w:sz w:val="28"/>
          <w:szCs w:val="28"/>
          <w:bdr w:val="none" w:sz="0" w:space="0" w:color="auto" w:frame="1"/>
        </w:rPr>
        <w:t>Гололед</w:t>
      </w:r>
      <w:r w:rsidRPr="00024480">
        <w:rPr>
          <w:color w:val="111111"/>
          <w:sz w:val="28"/>
          <w:szCs w:val="28"/>
        </w:rPr>
        <w:t>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Чаще всего </w:t>
      </w:r>
      <w:r w:rsidRPr="00024480">
        <w:rPr>
          <w:rStyle w:val="a4"/>
          <w:color w:val="111111"/>
          <w:sz w:val="28"/>
          <w:szCs w:val="28"/>
          <w:bdr w:val="none" w:sz="0" w:space="0" w:color="auto" w:frame="1"/>
        </w:rPr>
        <w:t>гололед</w:t>
      </w:r>
      <w:r w:rsidRPr="00024480">
        <w:rPr>
          <w:color w:val="111111"/>
          <w:sz w:val="28"/>
          <w:szCs w:val="28"/>
        </w:rPr>
        <w:t> возникает при резком потеплении, когда теплый воздух проходит над сильно выхоложенной поверхностью.</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rStyle w:val="a4"/>
          <w:color w:val="111111"/>
          <w:sz w:val="28"/>
          <w:szCs w:val="28"/>
          <w:bdr w:val="none" w:sz="0" w:space="0" w:color="auto" w:frame="1"/>
        </w:rPr>
        <w:t>Гололед</w:t>
      </w:r>
      <w:r w:rsidRPr="00024480">
        <w:rPr>
          <w:color w:val="111111"/>
          <w:sz w:val="28"/>
          <w:szCs w:val="28"/>
        </w:rPr>
        <w:t> значительно опаснее </w:t>
      </w:r>
      <w:r w:rsidRPr="00024480">
        <w:rPr>
          <w:rStyle w:val="a4"/>
          <w:color w:val="111111"/>
          <w:sz w:val="28"/>
          <w:szCs w:val="28"/>
          <w:bdr w:val="none" w:sz="0" w:space="0" w:color="auto" w:frame="1"/>
        </w:rPr>
        <w:t>гололедицы</w:t>
      </w:r>
      <w:r w:rsidRPr="00024480">
        <w:rPr>
          <w:color w:val="111111"/>
          <w:sz w:val="28"/>
          <w:szCs w:val="28"/>
        </w:rPr>
        <w:t>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w:t>
      </w:r>
      <w:r w:rsidRPr="00024480">
        <w:rPr>
          <w:rStyle w:val="a4"/>
          <w:color w:val="111111"/>
          <w:sz w:val="28"/>
          <w:szCs w:val="28"/>
          <w:bdr w:val="none" w:sz="0" w:space="0" w:color="auto" w:frame="1"/>
        </w:rPr>
        <w:t>гололеде</w:t>
      </w:r>
      <w:r w:rsidRPr="00024480">
        <w:rPr>
          <w:color w:val="111111"/>
          <w:sz w:val="28"/>
          <w:szCs w:val="28"/>
        </w:rPr>
        <w:t> максимальная безопасная скорость движения на трассе находится в пределах 30-40 км/час, а при </w:t>
      </w:r>
      <w:r w:rsidRPr="00024480">
        <w:rPr>
          <w:rStyle w:val="a4"/>
          <w:color w:val="111111"/>
          <w:sz w:val="28"/>
          <w:szCs w:val="28"/>
          <w:bdr w:val="none" w:sz="0" w:space="0" w:color="auto" w:frame="1"/>
        </w:rPr>
        <w:t>гололедице – 60 – 70 км/час</w:t>
      </w:r>
      <w:r w:rsidRPr="00024480">
        <w:rPr>
          <w:color w:val="111111"/>
          <w:sz w:val="28"/>
          <w:szCs w:val="28"/>
        </w:rPr>
        <w:t>. Более того, в </w:t>
      </w:r>
      <w:r w:rsidRPr="00024480">
        <w:rPr>
          <w:rStyle w:val="a4"/>
          <w:color w:val="111111"/>
          <w:sz w:val="28"/>
          <w:szCs w:val="28"/>
          <w:bdr w:val="none" w:sz="0" w:space="0" w:color="auto" w:frame="1"/>
        </w:rPr>
        <w:t>гололедицу</w:t>
      </w:r>
      <w:r w:rsidRPr="00024480">
        <w:rPr>
          <w:color w:val="111111"/>
          <w:sz w:val="28"/>
          <w:szCs w:val="28"/>
        </w:rPr>
        <w:t> у водителя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В </w:t>
      </w:r>
      <w:r w:rsidRPr="00024480">
        <w:rPr>
          <w:rStyle w:val="a4"/>
          <w:color w:val="111111"/>
          <w:sz w:val="28"/>
          <w:szCs w:val="28"/>
          <w:bdr w:val="none" w:sz="0" w:space="0" w:color="auto" w:frame="1"/>
        </w:rPr>
        <w:t>гололед</w:t>
      </w:r>
      <w:r w:rsidRPr="00024480">
        <w:rPr>
          <w:color w:val="111111"/>
          <w:sz w:val="28"/>
          <w:szCs w:val="28"/>
        </w:rPr>
        <w:t> же замерзающий дождь покрывает всю поверхность дороги независимо от того, сколько колес по ней уже проехало.</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rStyle w:val="a4"/>
          <w:color w:val="111111"/>
          <w:sz w:val="28"/>
          <w:szCs w:val="28"/>
          <w:bdr w:val="none" w:sz="0" w:space="0" w:color="auto" w:frame="1"/>
        </w:rPr>
        <w:t>Гололедица</w:t>
      </w:r>
      <w:r w:rsidRPr="00024480">
        <w:rPr>
          <w:color w:val="111111"/>
          <w:sz w:val="28"/>
          <w:szCs w:val="28"/>
        </w:rPr>
        <w:t> превращает города в большой каток. Поскользнуться и упасть можно на каждом шагу.</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Но травм можно избежать, если знать и соблюдать пять важных правил.</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u w:val="single"/>
          <w:bdr w:val="none" w:sz="0" w:space="0" w:color="auto" w:frame="1"/>
        </w:rPr>
        <w:t>Правило первое</w:t>
      </w:r>
      <w:r w:rsidRPr="00024480">
        <w:rPr>
          <w:color w:val="111111"/>
          <w:sz w:val="28"/>
          <w:szCs w:val="28"/>
        </w:rPr>
        <w:t>: держите ребенка за руку</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Поведение детей порой бывает </w:t>
      </w:r>
      <w:r w:rsidRPr="00024480">
        <w:rPr>
          <w:rStyle w:val="a4"/>
          <w:color w:val="111111"/>
          <w:sz w:val="28"/>
          <w:szCs w:val="28"/>
          <w:bdr w:val="none" w:sz="0" w:space="0" w:color="auto" w:frame="1"/>
        </w:rPr>
        <w:t>просто непредсказуемым</w:t>
      </w:r>
      <w:r w:rsidRPr="00024480">
        <w:rPr>
          <w:color w:val="111111"/>
          <w:sz w:val="28"/>
          <w:szCs w:val="28"/>
        </w:rPr>
        <w:t>, ребенок может внезапно побежать, последствия в условиях </w:t>
      </w:r>
      <w:r w:rsidRPr="00024480">
        <w:rPr>
          <w:rStyle w:val="a4"/>
          <w:color w:val="111111"/>
          <w:sz w:val="28"/>
          <w:szCs w:val="28"/>
          <w:bdr w:val="none" w:sz="0" w:space="0" w:color="auto" w:frame="1"/>
        </w:rPr>
        <w:t>гололеда</w:t>
      </w:r>
      <w:r w:rsidRPr="00024480">
        <w:rPr>
          <w:color w:val="111111"/>
          <w:sz w:val="28"/>
          <w:szCs w:val="28"/>
        </w:rPr>
        <w:t>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 – не бегать, не толкаться, не играть, не отпускать руку взрослого.</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u w:val="single"/>
          <w:bdr w:val="none" w:sz="0" w:space="0" w:color="auto" w:frame="1"/>
        </w:rPr>
        <w:t>Правило второе</w:t>
      </w:r>
      <w:r w:rsidRPr="00024480">
        <w:rPr>
          <w:color w:val="111111"/>
          <w:sz w:val="28"/>
          <w:szCs w:val="28"/>
        </w:rPr>
        <w:t>: не спешите</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Никогда не надо спешить. Здесь как раз, кстати, поговорка </w:t>
      </w:r>
      <w:r w:rsidRPr="00024480">
        <w:rPr>
          <w:i/>
          <w:iCs/>
          <w:color w:val="111111"/>
          <w:sz w:val="28"/>
          <w:szCs w:val="28"/>
          <w:bdr w:val="none" w:sz="0" w:space="0" w:color="auto" w:frame="1"/>
        </w:rPr>
        <w:t>«Тише едешь, дальше будешь»</w:t>
      </w:r>
      <w:r w:rsidRPr="00024480">
        <w:rPr>
          <w:color w:val="111111"/>
          <w:sz w:val="28"/>
          <w:szCs w:val="28"/>
        </w:rPr>
        <w:t>. Рекомендуется передвигаться мелкой, шаркающей походкой. Чем шире шаг, тем больше вероятности упасть.</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Бежать и догонять уходящий транспорт, тоже не стоит. Лучше подождать следующую маршрутку или автобус, чем получить травму.</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u w:val="single"/>
          <w:bdr w:val="none" w:sz="0" w:space="0" w:color="auto" w:frame="1"/>
        </w:rPr>
        <w:t>Правило третье</w:t>
      </w:r>
      <w:r w:rsidRPr="00024480">
        <w:rPr>
          <w:color w:val="111111"/>
          <w:sz w:val="28"/>
          <w:szCs w:val="28"/>
        </w:rPr>
        <w:t>: выбирайте безопасную обувь</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Третье правило гласит о том, что взрослая и детская обувь должна быть удобной и безопасной. В </w:t>
      </w:r>
      <w:r w:rsidRPr="00024480">
        <w:rPr>
          <w:rStyle w:val="a4"/>
          <w:color w:val="111111"/>
          <w:sz w:val="28"/>
          <w:szCs w:val="28"/>
          <w:bdr w:val="none" w:sz="0" w:space="0" w:color="auto" w:frame="1"/>
        </w:rPr>
        <w:t>гололедицу</w:t>
      </w:r>
      <w:r w:rsidRPr="00024480">
        <w:rPr>
          <w:color w:val="111111"/>
          <w:sz w:val="28"/>
          <w:szCs w:val="28"/>
        </w:rPr>
        <w:t> лучше носить обувь на нескользящей каучуковой или другой подошве с глубоким </w:t>
      </w:r>
      <w:r w:rsidRPr="00024480">
        <w:rPr>
          <w:i/>
          <w:iCs/>
          <w:color w:val="111111"/>
          <w:sz w:val="28"/>
          <w:szCs w:val="28"/>
          <w:bdr w:val="none" w:sz="0" w:space="0" w:color="auto" w:frame="1"/>
        </w:rPr>
        <w:t>«протектором»</w:t>
      </w:r>
      <w:r w:rsidRPr="00024480">
        <w:rPr>
          <w:color w:val="111111"/>
          <w:sz w:val="28"/>
          <w:szCs w:val="28"/>
        </w:rPr>
        <w:t xml:space="preserve">. Кожаные </w:t>
      </w:r>
      <w:r w:rsidRPr="00024480">
        <w:rPr>
          <w:color w:val="111111"/>
          <w:sz w:val="28"/>
          <w:szCs w:val="28"/>
        </w:rPr>
        <w:lastRenderedPageBreak/>
        <w:t>подошвы очень сильно скользят. При ходьбе по скользкой поверхности следует ступать на всю подошву, слегка расслабляя при этом ноги в коленях.</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Совет</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У вас гладкая подошва? Наклейте на нее обычный пластырь, и обувь будет меньше скользить.</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u w:val="single"/>
          <w:bdr w:val="none" w:sz="0" w:space="0" w:color="auto" w:frame="1"/>
        </w:rPr>
        <w:t>Правило четвертое</w:t>
      </w:r>
      <w:r w:rsidRPr="00024480">
        <w:rPr>
          <w:color w:val="111111"/>
          <w:sz w:val="28"/>
          <w:szCs w:val="28"/>
        </w:rPr>
        <w:t>: всегда смотрите под ноги</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Под ноги всегда надо смотреть, а в </w:t>
      </w:r>
      <w:r w:rsidRPr="00024480">
        <w:rPr>
          <w:rStyle w:val="a4"/>
          <w:color w:val="111111"/>
          <w:sz w:val="28"/>
          <w:szCs w:val="28"/>
          <w:bdr w:val="none" w:sz="0" w:space="0" w:color="auto" w:frame="1"/>
        </w:rPr>
        <w:t>гололед особенно</w:t>
      </w:r>
      <w:r w:rsidRPr="00024480">
        <w:rPr>
          <w:color w:val="111111"/>
          <w:sz w:val="28"/>
          <w:szCs w:val="28"/>
        </w:rPr>
        <w:t>. Скользкую тропинку, лучше обойти.</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u w:val="single"/>
          <w:bdr w:val="none" w:sz="0" w:space="0" w:color="auto" w:frame="1"/>
        </w:rPr>
        <w:t>Правило пятое</w:t>
      </w:r>
      <w:r w:rsidRPr="00024480">
        <w:rPr>
          <w:color w:val="111111"/>
          <w:sz w:val="28"/>
          <w:szCs w:val="28"/>
        </w:rPr>
        <w:t>: научитесь правильно падать</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Не всегда человеку удается удержать равновесие. </w:t>
      </w:r>
      <w:r w:rsidRPr="00024480">
        <w:rPr>
          <w:i/>
          <w:iCs/>
          <w:color w:val="111111"/>
          <w:sz w:val="28"/>
          <w:szCs w:val="28"/>
          <w:bdr w:val="none" w:sz="0" w:space="0" w:color="auto" w:frame="1"/>
        </w:rPr>
        <w:t>«Падайте без последствий»</w:t>
      </w:r>
      <w:r w:rsidRPr="00024480">
        <w:rPr>
          <w:color w:val="111111"/>
          <w:sz w:val="28"/>
          <w:szCs w:val="28"/>
        </w:rPr>
        <w:t>, — советуют врачи. Поэтому следует научиться падать без риска. Для </w:t>
      </w:r>
      <w:r w:rsidRPr="00024480">
        <w:rPr>
          <w:color w:val="111111"/>
          <w:sz w:val="28"/>
          <w:szCs w:val="28"/>
          <w:u w:val="single"/>
          <w:bdr w:val="none" w:sz="0" w:space="0" w:color="auto" w:frame="1"/>
        </w:rPr>
        <w:t>этого</w:t>
      </w:r>
      <w:r w:rsidRPr="00024480">
        <w:rPr>
          <w:color w:val="111111"/>
          <w:sz w:val="28"/>
          <w:szCs w:val="28"/>
        </w:rPr>
        <w:t>:</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1. Присядьте, меньше будет высота падения.</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мозга, избегайте удара затылком.</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3. Падая, старайтесь завалиться на бок, так будет меньше травм.</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 xml:space="preserve">Поскользнувшись и упав, человек стремиться </w:t>
      </w:r>
      <w:proofErr w:type="gramStart"/>
      <w:r w:rsidRPr="00024480">
        <w:rPr>
          <w:color w:val="111111"/>
          <w:sz w:val="28"/>
          <w:szCs w:val="28"/>
        </w:rPr>
        <w:t>побыстрее</w:t>
      </w:r>
      <w:proofErr w:type="gramEnd"/>
      <w:r w:rsidRPr="00024480">
        <w:rPr>
          <w:color w:val="111111"/>
          <w:sz w:val="28"/>
          <w:szCs w:val="28"/>
        </w:rPr>
        <w:t xml:space="preserve">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Помните</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 Помните и не забывайте, что под снегом может быть лед.</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 xml:space="preserve">• Если конечность опухла и болит, срочно к доктору в </w:t>
      </w:r>
      <w:proofErr w:type="spellStart"/>
      <w:r w:rsidRPr="00024480">
        <w:rPr>
          <w:color w:val="111111"/>
          <w:sz w:val="28"/>
          <w:szCs w:val="28"/>
        </w:rPr>
        <w:t>травмпункт</w:t>
      </w:r>
      <w:proofErr w:type="spellEnd"/>
      <w:r w:rsidRPr="00024480">
        <w:rPr>
          <w:color w:val="111111"/>
          <w:sz w:val="28"/>
          <w:szCs w:val="28"/>
        </w:rPr>
        <w:t>.</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 Упав на спину, не можете пошевелиться, срочно звоните в </w:t>
      </w:r>
      <w:r w:rsidRPr="00024480">
        <w:rPr>
          <w:i/>
          <w:iCs/>
          <w:color w:val="111111"/>
          <w:sz w:val="28"/>
          <w:szCs w:val="28"/>
          <w:bdr w:val="none" w:sz="0" w:space="0" w:color="auto" w:frame="1"/>
        </w:rPr>
        <w:t>«Скорую помощь»</w:t>
      </w:r>
      <w:r w:rsidRPr="00024480">
        <w:rPr>
          <w:color w:val="111111"/>
          <w:sz w:val="28"/>
          <w:szCs w:val="28"/>
        </w:rPr>
        <w:t>.</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При наличии светофора - переходите только на зеленый свет. В </w:t>
      </w:r>
      <w:r w:rsidRPr="00024480">
        <w:rPr>
          <w:rStyle w:val="a4"/>
          <w:color w:val="111111"/>
          <w:sz w:val="28"/>
          <w:szCs w:val="28"/>
          <w:bdr w:val="none" w:sz="0" w:space="0" w:color="auto" w:frame="1"/>
        </w:rPr>
        <w:t>гололед</w:t>
      </w:r>
      <w:r w:rsidRPr="00024480">
        <w:rPr>
          <w:color w:val="111111"/>
          <w:sz w:val="28"/>
          <w:szCs w:val="28"/>
        </w:rPr>
        <w:t> выбирайте более безопасный маршрут и выходите из дома заблаговременно.</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w:t>
      </w:r>
    </w:p>
    <w:p w:rsidR="005B02CC" w:rsidRPr="00024480" w:rsidRDefault="005B02CC" w:rsidP="00024480">
      <w:pPr>
        <w:pStyle w:val="a3"/>
        <w:shd w:val="clear" w:color="auto" w:fill="FFFFFF"/>
        <w:spacing w:before="0" w:beforeAutospacing="0" w:after="0" w:afterAutospacing="0"/>
        <w:ind w:firstLine="360"/>
        <w:rPr>
          <w:color w:val="111111"/>
          <w:sz w:val="28"/>
          <w:szCs w:val="28"/>
        </w:rPr>
      </w:pPr>
      <w:r w:rsidRPr="00024480">
        <w:rPr>
          <w:color w:val="111111"/>
          <w:sz w:val="28"/>
          <w:szCs w:val="28"/>
        </w:rPr>
        <w:t>Уважаемые </w:t>
      </w:r>
      <w:r w:rsidRPr="00024480">
        <w:rPr>
          <w:rStyle w:val="a4"/>
          <w:color w:val="111111"/>
          <w:sz w:val="28"/>
          <w:szCs w:val="28"/>
          <w:bdr w:val="none" w:sz="0" w:space="0" w:color="auto" w:frame="1"/>
        </w:rPr>
        <w:t>родители – будьте бдительны</w:t>
      </w:r>
      <w:r w:rsidRPr="00024480">
        <w:rPr>
          <w:color w:val="111111"/>
          <w:sz w:val="28"/>
          <w:szCs w:val="28"/>
        </w:rPr>
        <w:t>, соблюдайте меры </w:t>
      </w:r>
      <w:r w:rsidRPr="00024480">
        <w:rPr>
          <w:rStyle w:val="a4"/>
          <w:color w:val="111111"/>
          <w:sz w:val="28"/>
          <w:szCs w:val="28"/>
          <w:bdr w:val="none" w:sz="0" w:space="0" w:color="auto" w:frame="1"/>
        </w:rPr>
        <w:t>предосторожности при гололеде</w:t>
      </w:r>
      <w:r w:rsidRPr="00024480">
        <w:rPr>
          <w:color w:val="111111"/>
          <w:sz w:val="28"/>
          <w:szCs w:val="28"/>
        </w:rPr>
        <w:t>!</w:t>
      </w:r>
    </w:p>
    <w:p w:rsidR="005B02CC" w:rsidRPr="00024480" w:rsidRDefault="005B02CC" w:rsidP="00024480">
      <w:pPr>
        <w:spacing w:after="0" w:line="240" w:lineRule="auto"/>
        <w:rPr>
          <w:rFonts w:ascii="Times New Roman" w:hAnsi="Times New Roman" w:cs="Times New Roman"/>
          <w:b/>
          <w:sz w:val="28"/>
          <w:szCs w:val="28"/>
        </w:rPr>
      </w:pPr>
    </w:p>
    <w:sectPr w:rsidR="005B02CC" w:rsidRPr="00024480" w:rsidSect="005B02CC">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02CC"/>
    <w:rsid w:val="00024480"/>
    <w:rsid w:val="005B02CC"/>
    <w:rsid w:val="00DD3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5B02CC"/>
  </w:style>
  <w:style w:type="paragraph" w:styleId="a3">
    <w:name w:val="Normal (Web)"/>
    <w:basedOn w:val="a"/>
    <w:uiPriority w:val="99"/>
    <w:semiHidden/>
    <w:unhideWhenUsed/>
    <w:rsid w:val="005B02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B02CC"/>
    <w:rPr>
      <w:b/>
      <w:bCs/>
    </w:rPr>
  </w:style>
</w:styles>
</file>

<file path=word/webSettings.xml><?xml version="1.0" encoding="utf-8"?>
<w:webSettings xmlns:r="http://schemas.openxmlformats.org/officeDocument/2006/relationships" xmlns:w="http://schemas.openxmlformats.org/wordprocessingml/2006/main">
  <w:divs>
    <w:div w:id="54475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dc:creator>
  <cp:keywords/>
  <dc:description/>
  <cp:lastModifiedBy>Садик</cp:lastModifiedBy>
  <cp:revision>4</cp:revision>
  <dcterms:created xsi:type="dcterms:W3CDTF">2018-03-04T18:25:00Z</dcterms:created>
  <dcterms:modified xsi:type="dcterms:W3CDTF">2018-03-27T04:34:00Z</dcterms:modified>
</cp:coreProperties>
</file>