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DE" w:rsidRPr="00AD0043" w:rsidRDefault="00805865" w:rsidP="00AD0043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О</w:t>
      </w:r>
      <w:r w:rsidR="00D07B68" w:rsidRPr="00AD0043">
        <w:rPr>
          <w:b/>
          <w:sz w:val="24"/>
          <w:szCs w:val="24"/>
        </w:rPr>
        <w:t>бзор значим</w:t>
      </w:r>
      <w:r w:rsidR="00E22B10" w:rsidRPr="00AD0043">
        <w:rPr>
          <w:b/>
          <w:sz w:val="24"/>
          <w:szCs w:val="24"/>
        </w:rPr>
        <w:t>ых изменений в законодательстве</w:t>
      </w:r>
    </w:p>
    <w:p w:rsidR="00900B79" w:rsidRPr="00AD0043" w:rsidRDefault="00805865" w:rsidP="00AD0043">
      <w:pPr>
        <w:pStyle w:val="aa"/>
        <w:ind w:right="283"/>
        <w:jc w:val="center"/>
        <w:rPr>
          <w:b/>
          <w:sz w:val="24"/>
          <w:szCs w:val="24"/>
        </w:rPr>
      </w:pPr>
      <w:r w:rsidRPr="00AD0043">
        <w:rPr>
          <w:b/>
          <w:sz w:val="24"/>
          <w:szCs w:val="24"/>
        </w:rPr>
        <w:t>(</w:t>
      </w:r>
      <w:r w:rsidR="00295113">
        <w:rPr>
          <w:b/>
          <w:sz w:val="24"/>
          <w:szCs w:val="24"/>
        </w:rPr>
        <w:t>16</w:t>
      </w:r>
      <w:r w:rsidR="00D96FCE" w:rsidRPr="00AD0043">
        <w:rPr>
          <w:b/>
          <w:sz w:val="24"/>
          <w:szCs w:val="24"/>
        </w:rPr>
        <w:t xml:space="preserve"> </w:t>
      </w:r>
      <w:r w:rsidR="00295113">
        <w:rPr>
          <w:b/>
          <w:sz w:val="24"/>
          <w:szCs w:val="24"/>
        </w:rPr>
        <w:t>июня</w:t>
      </w:r>
      <w:r w:rsidR="00914E79" w:rsidRPr="00AD0043">
        <w:rPr>
          <w:b/>
          <w:sz w:val="24"/>
          <w:szCs w:val="24"/>
        </w:rPr>
        <w:t xml:space="preserve"> </w:t>
      </w:r>
      <w:r w:rsidR="00957330" w:rsidRPr="00AD0043">
        <w:rPr>
          <w:b/>
          <w:sz w:val="24"/>
          <w:szCs w:val="24"/>
        </w:rPr>
        <w:t>–</w:t>
      </w:r>
      <w:r w:rsidR="00217B89" w:rsidRPr="00AD0043">
        <w:rPr>
          <w:b/>
          <w:sz w:val="24"/>
          <w:szCs w:val="24"/>
        </w:rPr>
        <w:t xml:space="preserve"> </w:t>
      </w:r>
      <w:r w:rsidR="00295113">
        <w:rPr>
          <w:b/>
          <w:sz w:val="24"/>
          <w:szCs w:val="24"/>
        </w:rPr>
        <w:t>21</w:t>
      </w:r>
      <w:r w:rsidR="00D96FCE" w:rsidRPr="00AD0043">
        <w:rPr>
          <w:b/>
          <w:sz w:val="24"/>
          <w:szCs w:val="24"/>
        </w:rPr>
        <w:t xml:space="preserve"> </w:t>
      </w:r>
      <w:r w:rsidR="00295113">
        <w:rPr>
          <w:b/>
          <w:sz w:val="24"/>
          <w:szCs w:val="24"/>
        </w:rPr>
        <w:t>июня</w:t>
      </w:r>
      <w:r w:rsidR="00D658DC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20</w:t>
      </w:r>
      <w:r w:rsidR="00A52BBB" w:rsidRPr="00AD0043">
        <w:rPr>
          <w:b/>
          <w:sz w:val="24"/>
          <w:szCs w:val="24"/>
        </w:rPr>
        <w:t>2</w:t>
      </w:r>
      <w:r w:rsidR="00295113">
        <w:rPr>
          <w:b/>
          <w:sz w:val="24"/>
          <w:szCs w:val="24"/>
        </w:rPr>
        <w:t>5</w:t>
      </w:r>
      <w:r w:rsidR="00171CAF" w:rsidRPr="00AD0043">
        <w:rPr>
          <w:b/>
          <w:sz w:val="24"/>
          <w:szCs w:val="24"/>
        </w:rPr>
        <w:t xml:space="preserve"> </w:t>
      </w:r>
      <w:r w:rsidR="00623B00" w:rsidRPr="00AD0043">
        <w:rPr>
          <w:b/>
          <w:sz w:val="24"/>
          <w:szCs w:val="24"/>
        </w:rPr>
        <w:t>года</w:t>
      </w:r>
      <w:r w:rsidRPr="00AD0043">
        <w:rPr>
          <w:b/>
          <w:sz w:val="24"/>
          <w:szCs w:val="24"/>
        </w:rPr>
        <w:t>)</w:t>
      </w:r>
    </w:p>
    <w:p w:rsidR="00A62037" w:rsidRPr="00AD0043" w:rsidRDefault="00A62037" w:rsidP="00AD0043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  <w:bookmarkStart w:id="0" w:name="a10a9dd44bb302216588515cbb825ec5a9d"/>
      <w:bookmarkStart w:id="1" w:name="a57725253ab8cf39df81255e9ac27e943f"/>
    </w:p>
    <w:p w:rsidR="00AD0043" w:rsidRPr="00AD0043" w:rsidRDefault="00AD0043" w:rsidP="00AD0043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295113" w:rsidRPr="00295113" w:rsidRDefault="00295113" w:rsidP="00100A2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95113">
        <w:rPr>
          <w:rFonts w:eastAsia="Calibri"/>
          <w:b/>
          <w:bCs/>
          <w:sz w:val="28"/>
          <w:szCs w:val="28"/>
        </w:rPr>
        <w:t xml:space="preserve">Даны разъяснения о применении требований ГОСТ </w:t>
      </w:r>
      <w:proofErr w:type="gramStart"/>
      <w:r w:rsidRPr="00295113">
        <w:rPr>
          <w:rFonts w:eastAsia="Calibri"/>
          <w:b/>
          <w:bCs/>
          <w:sz w:val="28"/>
          <w:szCs w:val="28"/>
        </w:rPr>
        <w:t>Р</w:t>
      </w:r>
      <w:proofErr w:type="gramEnd"/>
      <w:r w:rsidRPr="00295113">
        <w:rPr>
          <w:rFonts w:eastAsia="Calibri"/>
          <w:b/>
          <w:bCs/>
          <w:sz w:val="28"/>
          <w:szCs w:val="28"/>
        </w:rPr>
        <w:t xml:space="preserve"> 71582-2024 к школьной форме обучающихся</w:t>
      </w:r>
      <w:r w:rsidR="00100A27">
        <w:rPr>
          <w:rFonts w:eastAsia="Calibri"/>
          <w:b/>
          <w:bCs/>
          <w:sz w:val="28"/>
          <w:szCs w:val="28"/>
        </w:rPr>
        <w:t>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 xml:space="preserve">Сообщается, что приказом </w:t>
      </w:r>
      <w:proofErr w:type="spellStart"/>
      <w:r w:rsidRPr="00295113">
        <w:rPr>
          <w:rFonts w:eastAsia="Calibri"/>
          <w:sz w:val="28"/>
          <w:szCs w:val="28"/>
        </w:rPr>
        <w:t>Росстандарта</w:t>
      </w:r>
      <w:proofErr w:type="spellEnd"/>
      <w:r w:rsidRPr="00295113">
        <w:rPr>
          <w:rFonts w:eastAsia="Calibri"/>
          <w:sz w:val="28"/>
          <w:szCs w:val="28"/>
        </w:rPr>
        <w:t xml:space="preserve"> от 31 августа 2024 г. </w:t>
      </w:r>
      <w:r w:rsidR="00100A27">
        <w:rPr>
          <w:rFonts w:eastAsia="Calibri"/>
          <w:sz w:val="28"/>
          <w:szCs w:val="28"/>
        </w:rPr>
        <w:t>№</w:t>
      </w:r>
      <w:r w:rsidRPr="00295113">
        <w:rPr>
          <w:rFonts w:eastAsia="Calibri"/>
          <w:sz w:val="28"/>
          <w:szCs w:val="28"/>
        </w:rPr>
        <w:t xml:space="preserve"> 1155-ст утвержден ГОСТ </w:t>
      </w:r>
      <w:proofErr w:type="gramStart"/>
      <w:r w:rsidRPr="00295113">
        <w:rPr>
          <w:rFonts w:eastAsia="Calibri"/>
          <w:sz w:val="28"/>
          <w:szCs w:val="28"/>
        </w:rPr>
        <w:t>Р</w:t>
      </w:r>
      <w:proofErr w:type="gramEnd"/>
      <w:r w:rsidRPr="00295113">
        <w:rPr>
          <w:rFonts w:eastAsia="Calibri"/>
          <w:sz w:val="28"/>
          <w:szCs w:val="28"/>
        </w:rPr>
        <w:t xml:space="preserve"> 71582-2024 "Одежда обучающихся (школьная форма). Общие технические требования" с датой введения в действие 3 сентября 2025 г. с правом досрочного применения.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 xml:space="preserve">ГОСТ </w:t>
      </w:r>
      <w:proofErr w:type="gramStart"/>
      <w:r w:rsidRPr="00295113">
        <w:rPr>
          <w:rFonts w:eastAsia="Calibri"/>
          <w:sz w:val="28"/>
          <w:szCs w:val="28"/>
        </w:rPr>
        <w:t>Р</w:t>
      </w:r>
      <w:proofErr w:type="gramEnd"/>
      <w:r w:rsidRPr="00295113">
        <w:rPr>
          <w:rFonts w:eastAsia="Calibri"/>
          <w:sz w:val="28"/>
          <w:szCs w:val="28"/>
        </w:rPr>
        <w:t xml:space="preserve"> 71582-2024 распространяется на одежду обучающихся по образовательным программам начального общего, основного общего и среднего общего образования - школьную форму, изготовленную из тканей и трикотажных полотен.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 xml:space="preserve">Отмечено, что в ГОСТ </w:t>
      </w:r>
      <w:proofErr w:type="gramStart"/>
      <w:r w:rsidRPr="00295113">
        <w:rPr>
          <w:rFonts w:eastAsia="Calibri"/>
          <w:sz w:val="28"/>
          <w:szCs w:val="28"/>
        </w:rPr>
        <w:t>Р</w:t>
      </w:r>
      <w:proofErr w:type="gramEnd"/>
      <w:r w:rsidRPr="00295113">
        <w:rPr>
          <w:rFonts w:eastAsia="Calibri"/>
          <w:sz w:val="28"/>
          <w:szCs w:val="28"/>
        </w:rPr>
        <w:t xml:space="preserve"> 71582-2024 отсутствуют требования к цвету, фасону школьной формы, а также к оформлению и внешнему виду знаков отличия.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 xml:space="preserve">Таким образом, образовательные организации вправе использовать ГОСТ </w:t>
      </w:r>
      <w:proofErr w:type="gramStart"/>
      <w:r w:rsidRPr="00295113">
        <w:rPr>
          <w:rFonts w:eastAsia="Calibri"/>
          <w:sz w:val="28"/>
          <w:szCs w:val="28"/>
        </w:rPr>
        <w:t>Р</w:t>
      </w:r>
      <w:proofErr w:type="gramEnd"/>
      <w:r w:rsidRPr="00295113">
        <w:rPr>
          <w:rFonts w:eastAsia="Calibri"/>
          <w:sz w:val="28"/>
          <w:szCs w:val="28"/>
        </w:rPr>
        <w:t xml:space="preserve"> 71582-2024 в качестве общих типовых требований к одежде обучающихся, при необходимости дополняя их требованиями к цвету, фасону школьной формы, а также к оформлению и внешнему виду знаков отличия.</w:t>
      </w:r>
    </w:p>
    <w:p w:rsidR="00295113" w:rsidRPr="00295113" w:rsidRDefault="00C764E7" w:rsidP="00100A27">
      <w:pPr>
        <w:autoSpaceDE w:val="0"/>
        <w:autoSpaceDN w:val="0"/>
        <w:adjustRightInd w:val="0"/>
        <w:jc w:val="left"/>
        <w:rPr>
          <w:rFonts w:eastAsia="Calibri"/>
          <w:sz w:val="28"/>
          <w:szCs w:val="28"/>
        </w:rPr>
      </w:pPr>
      <w:r w:rsidRPr="00100A27">
        <w:rPr>
          <w:i/>
          <w:sz w:val="28"/>
          <w:szCs w:val="28"/>
          <w:u w:val="single"/>
        </w:rPr>
        <w:t>Источник</w:t>
      </w:r>
      <w:r w:rsidRPr="00100A27">
        <w:rPr>
          <w:i/>
          <w:sz w:val="28"/>
          <w:szCs w:val="28"/>
        </w:rPr>
        <w:t>:</w:t>
      </w:r>
      <w:r w:rsidRPr="00100A27">
        <w:rPr>
          <w:rFonts w:eastAsia="Calibri"/>
          <w:sz w:val="28"/>
          <w:szCs w:val="28"/>
        </w:rPr>
        <w:t xml:space="preserve"> </w:t>
      </w:r>
      <w:r w:rsidR="00295113" w:rsidRPr="00100A27">
        <w:rPr>
          <w:rFonts w:eastAsia="Calibri"/>
          <w:sz w:val="28"/>
          <w:szCs w:val="28"/>
        </w:rPr>
        <w:t>Письмо</w:t>
      </w:r>
      <w:r w:rsidR="00295113" w:rsidRPr="00295113">
        <w:rPr>
          <w:rFonts w:eastAsia="Calibri"/>
          <w:sz w:val="28"/>
          <w:szCs w:val="28"/>
        </w:rPr>
        <w:t xml:space="preserve"> </w:t>
      </w:r>
      <w:proofErr w:type="spellStart"/>
      <w:r w:rsidR="00295113" w:rsidRPr="00295113">
        <w:rPr>
          <w:rFonts w:eastAsia="Calibri"/>
          <w:sz w:val="28"/>
          <w:szCs w:val="28"/>
        </w:rPr>
        <w:t>Минпр</w:t>
      </w:r>
      <w:r w:rsidR="00100A27">
        <w:rPr>
          <w:rFonts w:eastAsia="Calibri"/>
          <w:sz w:val="28"/>
          <w:szCs w:val="28"/>
        </w:rPr>
        <w:t>освещения</w:t>
      </w:r>
      <w:proofErr w:type="spellEnd"/>
      <w:r w:rsidR="00100A27">
        <w:rPr>
          <w:rFonts w:eastAsia="Calibri"/>
          <w:sz w:val="28"/>
          <w:szCs w:val="28"/>
        </w:rPr>
        <w:t xml:space="preserve"> России от 06.06.2025 №</w:t>
      </w:r>
      <w:r w:rsidR="00295113" w:rsidRPr="00295113">
        <w:rPr>
          <w:rFonts w:eastAsia="Calibri"/>
          <w:sz w:val="28"/>
          <w:szCs w:val="28"/>
        </w:rPr>
        <w:t xml:space="preserve"> ОК-1666/03</w:t>
      </w:r>
    </w:p>
    <w:p w:rsidR="00C764E7" w:rsidRPr="00100A27" w:rsidRDefault="00295113" w:rsidP="00100A2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>"О применении требований"</w:t>
      </w:r>
      <w:r w:rsidR="00C764E7" w:rsidRPr="00100A27">
        <w:rPr>
          <w:rFonts w:eastAsia="Calibri"/>
          <w:sz w:val="28"/>
          <w:szCs w:val="28"/>
        </w:rPr>
        <w:t>.</w:t>
      </w:r>
    </w:p>
    <w:p w:rsidR="00C764E7" w:rsidRPr="00100A27" w:rsidRDefault="00C764E7" w:rsidP="00100A2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295113" w:rsidRPr="00295113" w:rsidRDefault="00295113" w:rsidP="00100A27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95113">
        <w:rPr>
          <w:rFonts w:eastAsia="Calibri"/>
          <w:b/>
          <w:bCs/>
          <w:sz w:val="28"/>
          <w:szCs w:val="28"/>
        </w:rPr>
        <w:t xml:space="preserve">Даны разъяснения по вопросу применения положений приказа </w:t>
      </w:r>
      <w:proofErr w:type="spellStart"/>
      <w:r w:rsidRPr="00295113">
        <w:rPr>
          <w:rFonts w:eastAsia="Calibri"/>
          <w:b/>
          <w:bCs/>
          <w:sz w:val="28"/>
          <w:szCs w:val="28"/>
        </w:rPr>
        <w:t>Минп</w:t>
      </w:r>
      <w:r w:rsidR="00100A27">
        <w:rPr>
          <w:rFonts w:eastAsia="Calibri"/>
          <w:b/>
          <w:bCs/>
          <w:sz w:val="28"/>
          <w:szCs w:val="28"/>
        </w:rPr>
        <w:t>росвещения</w:t>
      </w:r>
      <w:proofErr w:type="spellEnd"/>
      <w:r w:rsidR="00100A27">
        <w:rPr>
          <w:rFonts w:eastAsia="Calibri"/>
          <w:b/>
          <w:bCs/>
          <w:sz w:val="28"/>
          <w:szCs w:val="28"/>
        </w:rPr>
        <w:t xml:space="preserve"> от 6 ноября 2024 г. №</w:t>
      </w:r>
      <w:r w:rsidRPr="00295113">
        <w:rPr>
          <w:rFonts w:eastAsia="Calibri"/>
          <w:b/>
          <w:bCs/>
          <w:sz w:val="28"/>
          <w:szCs w:val="28"/>
        </w:rPr>
        <w:t xml:space="preserve"> 779, утвердившего перечень документов, подготовка которых осуществляется педагогами, в части реализации образовательных программ дошкольного образования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>Отмечено, что перечень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 также фиксируют в журнале посещаемость детей. При этом журнал посещаемости обязателен к заполнению только воспитателями.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 xml:space="preserve">Все остальные категории педагогических работников (инструктор по физической культуре, музыкальный руководитель, учитель-логопед, учитель-дефектолог, педагог-психолог, </w:t>
      </w:r>
      <w:proofErr w:type="spellStart"/>
      <w:r w:rsidRPr="00295113">
        <w:rPr>
          <w:rFonts w:eastAsia="Calibri"/>
          <w:sz w:val="28"/>
          <w:szCs w:val="28"/>
        </w:rPr>
        <w:t>тьютор</w:t>
      </w:r>
      <w:proofErr w:type="spellEnd"/>
      <w:r w:rsidRPr="00295113">
        <w:rPr>
          <w:rFonts w:eastAsia="Calibri"/>
          <w:sz w:val="28"/>
          <w:szCs w:val="28"/>
        </w:rPr>
        <w:t xml:space="preserve">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воспитатель), не </w:t>
      </w:r>
      <w:r w:rsidR="00100A27">
        <w:rPr>
          <w:rFonts w:eastAsia="Calibri"/>
          <w:sz w:val="28"/>
          <w:szCs w:val="28"/>
        </w:rPr>
        <w:t>подпадают под действие Приказа №</w:t>
      </w:r>
      <w:r w:rsidRPr="00295113">
        <w:rPr>
          <w:rFonts w:eastAsia="Calibri"/>
          <w:sz w:val="28"/>
          <w:szCs w:val="28"/>
        </w:rPr>
        <w:t xml:space="preserve"> 779.</w:t>
      </w:r>
    </w:p>
    <w:p w:rsidR="00295113" w:rsidRPr="00295113" w:rsidRDefault="00295113" w:rsidP="00100A27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295113">
        <w:rPr>
          <w:rFonts w:eastAsia="Calibri"/>
          <w:sz w:val="28"/>
          <w:szCs w:val="28"/>
        </w:rPr>
        <w:t>Кроме того, представлены ответы на типовые вопросы по подготовке документов педагогическими работниками дошкольных образовательных организаций.</w:t>
      </w:r>
    </w:p>
    <w:p w:rsidR="00295113" w:rsidRPr="00295113" w:rsidRDefault="00C764E7" w:rsidP="00100A27">
      <w:pPr>
        <w:autoSpaceDE w:val="0"/>
        <w:autoSpaceDN w:val="0"/>
        <w:adjustRightInd w:val="0"/>
        <w:jc w:val="left"/>
        <w:rPr>
          <w:rFonts w:eastAsia="Calibri"/>
          <w:sz w:val="28"/>
          <w:szCs w:val="28"/>
        </w:rPr>
      </w:pPr>
      <w:r w:rsidRPr="00100A27">
        <w:rPr>
          <w:i/>
          <w:sz w:val="28"/>
          <w:szCs w:val="28"/>
          <w:u w:val="single"/>
        </w:rPr>
        <w:t>Источник</w:t>
      </w:r>
      <w:r w:rsidRPr="00100A27">
        <w:rPr>
          <w:i/>
          <w:sz w:val="28"/>
          <w:szCs w:val="28"/>
        </w:rPr>
        <w:t>:</w:t>
      </w:r>
      <w:r w:rsidRPr="00100A27">
        <w:rPr>
          <w:rFonts w:eastAsia="Calibri"/>
          <w:sz w:val="28"/>
          <w:szCs w:val="28"/>
        </w:rPr>
        <w:t xml:space="preserve">  Письмо </w:t>
      </w:r>
      <w:proofErr w:type="spellStart"/>
      <w:r w:rsidR="00295113" w:rsidRPr="00295113">
        <w:rPr>
          <w:rFonts w:eastAsia="Calibri"/>
          <w:sz w:val="28"/>
          <w:szCs w:val="28"/>
        </w:rPr>
        <w:t>Минпр</w:t>
      </w:r>
      <w:r w:rsidR="00100A27">
        <w:rPr>
          <w:rFonts w:eastAsia="Calibri"/>
          <w:sz w:val="28"/>
          <w:szCs w:val="28"/>
        </w:rPr>
        <w:t>освещения</w:t>
      </w:r>
      <w:proofErr w:type="spellEnd"/>
      <w:r w:rsidR="00100A27">
        <w:rPr>
          <w:rFonts w:eastAsia="Calibri"/>
          <w:sz w:val="28"/>
          <w:szCs w:val="28"/>
        </w:rPr>
        <w:t xml:space="preserve"> России от 11.06.2025 №</w:t>
      </w:r>
      <w:r w:rsidR="00295113" w:rsidRPr="00295113">
        <w:rPr>
          <w:rFonts w:eastAsia="Calibri"/>
          <w:sz w:val="28"/>
          <w:szCs w:val="28"/>
        </w:rPr>
        <w:t xml:space="preserve"> 03-1227</w:t>
      </w:r>
    </w:p>
    <w:p w:rsidR="00C764E7" w:rsidRPr="00100A27" w:rsidRDefault="00295113" w:rsidP="00100A27">
      <w:pPr>
        <w:autoSpaceDE w:val="0"/>
        <w:autoSpaceDN w:val="0"/>
        <w:adjustRightInd w:val="0"/>
        <w:rPr>
          <w:sz w:val="28"/>
          <w:szCs w:val="28"/>
        </w:rPr>
      </w:pPr>
      <w:r w:rsidRPr="00295113">
        <w:rPr>
          <w:rFonts w:eastAsia="Calibri"/>
          <w:sz w:val="28"/>
          <w:szCs w:val="28"/>
        </w:rPr>
        <w:t>"О направлении разъяснений"</w:t>
      </w:r>
      <w:r w:rsidR="00100A27">
        <w:rPr>
          <w:rFonts w:eastAsia="Calibri"/>
          <w:sz w:val="28"/>
          <w:szCs w:val="28"/>
        </w:rPr>
        <w:t>.</w:t>
      </w:r>
    </w:p>
    <w:p w:rsidR="006942EC" w:rsidRDefault="006942EC" w:rsidP="00100A27">
      <w:pPr>
        <w:rPr>
          <w:bCs/>
          <w:spacing w:val="-2"/>
          <w:sz w:val="24"/>
          <w:szCs w:val="24"/>
        </w:rPr>
      </w:pPr>
    </w:p>
    <w:p w:rsidR="00100A27" w:rsidRPr="00AD0043" w:rsidRDefault="00100A27" w:rsidP="00100A27">
      <w:pPr>
        <w:rPr>
          <w:bCs/>
          <w:spacing w:val="-2"/>
          <w:sz w:val="24"/>
          <w:szCs w:val="24"/>
        </w:rPr>
      </w:pPr>
    </w:p>
    <w:bookmarkEnd w:id="0"/>
    <w:bookmarkEnd w:id="1"/>
    <w:p w:rsidR="00350565" w:rsidRPr="00100A27" w:rsidRDefault="00805865" w:rsidP="00100A27">
      <w:pPr>
        <w:pStyle w:val="aa"/>
        <w:jc w:val="right"/>
        <w:rPr>
          <w:sz w:val="28"/>
          <w:szCs w:val="28"/>
        </w:rPr>
      </w:pPr>
      <w:r w:rsidRPr="00100A27">
        <w:rPr>
          <w:sz w:val="28"/>
          <w:szCs w:val="28"/>
        </w:rPr>
        <w:t xml:space="preserve">Правовой отдел </w:t>
      </w:r>
      <w:r w:rsidR="006141DA" w:rsidRPr="00100A27">
        <w:rPr>
          <w:sz w:val="28"/>
          <w:szCs w:val="28"/>
        </w:rPr>
        <w:t>областной организации</w:t>
      </w:r>
      <w:r w:rsidRPr="00100A27">
        <w:rPr>
          <w:sz w:val="28"/>
          <w:szCs w:val="28"/>
        </w:rPr>
        <w:t xml:space="preserve"> Профсоюза</w:t>
      </w:r>
    </w:p>
    <w:sectPr w:rsidR="00350565" w:rsidRPr="00100A27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A27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47A5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511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8163-5D72-4D1E-8111-85D8EBC7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2434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Владислав Кочкин</cp:lastModifiedBy>
  <cp:revision>2</cp:revision>
  <cp:lastPrinted>2020-11-09T05:32:00Z</cp:lastPrinted>
  <dcterms:created xsi:type="dcterms:W3CDTF">2025-06-23T04:45:00Z</dcterms:created>
  <dcterms:modified xsi:type="dcterms:W3CDTF">2025-06-23T04:45:00Z</dcterms:modified>
</cp:coreProperties>
</file>